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F6D5A" w14:textId="77777777" w:rsidR="00845CD8" w:rsidRPr="00845CD8" w:rsidRDefault="00845CD8" w:rsidP="00FE1049">
      <w:pPr>
        <w:pStyle w:val="Heading1"/>
      </w:pPr>
      <w:r w:rsidRPr="00845CD8">
        <w:t>TECHNICAL DATA SHEET</w:t>
      </w:r>
    </w:p>
    <w:p w14:paraId="4C5CA466" w14:textId="72CDCF9E" w:rsidR="00E95683" w:rsidRDefault="00845CD8" w:rsidP="00845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Product Name: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C6E05">
        <w:rPr>
          <w:rFonts w:ascii="Times New Roman" w:eastAsia="Times New Roman" w:hAnsi="Times New Roman" w:cs="Times New Roman"/>
          <w:kern w:val="0"/>
          <w14:ligatures w14:val="none"/>
        </w:rPr>
        <w:t>Personal Intelligence Measurement</w:t>
      </w:r>
    </w:p>
    <w:p w14:paraId="7662C5CC" w14:textId="4BF9E1EA" w:rsidR="00845CD8" w:rsidRPr="00845CD8" w:rsidRDefault="00845CD8" w:rsidP="00845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Patent Pending: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44A4A" w:rsidRPr="00744A4A">
        <w:rPr>
          <w:rFonts w:ascii="Times New Roman" w:eastAsia="Times New Roman" w:hAnsi="Times New Roman" w:cs="Times New Roman"/>
          <w:kern w:val="0"/>
          <w14:ligatures w14:val="none"/>
        </w:rPr>
        <w:t>Systems and Methods for Psychological Monitoring</w:t>
      </w:r>
      <w:r w:rsidR="00744A4A">
        <w:rPr>
          <w:rFonts w:ascii="Times New Roman" w:eastAsia="Times New Roman" w:hAnsi="Times New Roman" w:cs="Times New Roman"/>
          <w:kern w:val="0"/>
          <w14:ligatures w14:val="none"/>
        </w:rPr>
        <w:t xml:space="preserve"> (US 19/227,299)</w:t>
      </w:r>
    </w:p>
    <w:p w14:paraId="18882A1A" w14:textId="205D8A6E" w:rsidR="00845CD8" w:rsidRPr="00845CD8" w:rsidRDefault="00845CD8" w:rsidP="00FE1049">
      <w:pPr>
        <w:pStyle w:val="Heading2"/>
      </w:pPr>
      <w:r w:rsidRPr="00845CD8">
        <w:t xml:space="preserve">Product </w:t>
      </w:r>
      <w:r w:rsidRPr="00FE1049">
        <w:t>Overview</w:t>
      </w:r>
    </w:p>
    <w:p w14:paraId="3AC3E5C9" w14:textId="47D659F1" w:rsidR="00845CD8" w:rsidRPr="00845CD8" w:rsidRDefault="00845CD8" w:rsidP="00845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The Real-Time Embedded Emotional Dimension Tracker is a lightweight, MCU-optimized implementation of a patented method for inferring emotional state from PPG/IBI data.</w:t>
      </w:r>
      <w:r w:rsidR="00E9568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It outputs three validated dimensions — </w:t>
      </w:r>
      <w:r w:rsidRPr="00845C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Valence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845C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Motivation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845C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Activation</w:t>
      </w:r>
      <w:r w:rsidRPr="00845CD8">
        <w:rPr>
          <w:rFonts w:ascii="Times New Roman" w:eastAsia="Times New Roman" w:hAnsi="Times New Roman" w:cs="Times New Roman"/>
          <w:kern w:val="0"/>
          <w14:ligatures w14:val="none"/>
        </w:rPr>
        <w:t xml:space="preserve"> — in real time, enabling wearable, clinical, and HMI devices to integrate advanced affective sensing without cloud or phone processing.</w:t>
      </w:r>
      <w:r w:rsidR="00E95683">
        <w:rPr>
          <w:rFonts w:ascii="Times New Roman" w:eastAsia="Times New Roman" w:hAnsi="Times New Roman" w:cs="Times New Roman"/>
          <w:kern w:val="0"/>
          <w14:ligatures w14:val="none"/>
        </w:rPr>
        <w:t xml:space="preserve"> These dimensions allow for high level discrete emotion detection (e.g., fear, anger, sadness, joy, contentment) with training data only optional, mood detection, and personality measurement. 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>Potential a</w:t>
      </w:r>
      <w:r w:rsidR="00E95683">
        <w:rPr>
          <w:rFonts w:ascii="Times New Roman" w:eastAsia="Times New Roman" w:hAnsi="Times New Roman" w:cs="Times New Roman"/>
          <w:kern w:val="0"/>
          <w14:ligatures w14:val="none"/>
        </w:rPr>
        <w:t>pplications of these real time (both immediately measured and high temporal accuracy) measures are abundant across domains (e.g., fitness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>, sleep tracking</w:t>
      </w:r>
      <w:r w:rsidR="00E95683">
        <w:rPr>
          <w:rFonts w:ascii="Times New Roman" w:eastAsia="Times New Roman" w:hAnsi="Times New Roman" w:cs="Times New Roman"/>
          <w:kern w:val="0"/>
          <w14:ligatures w14:val="none"/>
        </w:rPr>
        <w:t>, wellbeing, mental health, medical, workplace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>).</w:t>
      </w:r>
    </w:p>
    <w:p w14:paraId="08532EA8" w14:textId="77777777" w:rsidR="00845CD8" w:rsidRPr="00845CD8" w:rsidRDefault="00845CD8" w:rsidP="00FE1049">
      <w:pPr>
        <w:pStyle w:val="Heading3"/>
      </w:pPr>
      <w:r w:rsidRPr="00845CD8">
        <w:t>Key Benefits:</w:t>
      </w:r>
    </w:p>
    <w:p w14:paraId="7A31A650" w14:textId="77777777" w:rsidR="00845CD8" w:rsidRPr="00845CD8" w:rsidRDefault="00845CD8" w:rsidP="00845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Real-time operation on wearable-class microcontrollers</w:t>
      </w:r>
    </w:p>
    <w:p w14:paraId="5DC64F9C" w14:textId="77777777" w:rsidR="00845CD8" w:rsidRPr="00845CD8" w:rsidRDefault="00845CD8" w:rsidP="00845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Validated against physiological and behavioral gold standards</w:t>
      </w:r>
    </w:p>
    <w:p w14:paraId="1BE8F9F4" w14:textId="77777777" w:rsidR="00845CD8" w:rsidRPr="00845CD8" w:rsidRDefault="00845CD8" w:rsidP="00845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Compact C implementation using single-precision floats</w:t>
      </w:r>
    </w:p>
    <w:p w14:paraId="53C9B6CB" w14:textId="72EF2D20" w:rsidR="00845CD8" w:rsidRPr="00845CD8" w:rsidRDefault="00845CD8" w:rsidP="00845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Flexible input: raw PPG or pre-computed IBI</w:t>
      </w:r>
      <w:r w:rsidR="00E95683">
        <w:rPr>
          <w:rFonts w:ascii="Times New Roman" w:eastAsia="Times New Roman" w:hAnsi="Times New Roman" w:cs="Times New Roman"/>
          <w:kern w:val="0"/>
          <w14:ligatures w14:val="none"/>
        </w:rPr>
        <w:t xml:space="preserve"> and optionally PVA</w:t>
      </w:r>
    </w:p>
    <w:p w14:paraId="7C766993" w14:textId="77777777" w:rsidR="00845CD8" w:rsidRPr="00845CD8" w:rsidRDefault="00845CD8" w:rsidP="00845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45CD8">
        <w:rPr>
          <w:rFonts w:ascii="Times New Roman" w:eastAsia="Times New Roman" w:hAnsi="Times New Roman" w:cs="Times New Roman"/>
          <w:kern w:val="0"/>
          <w14:ligatures w14:val="none"/>
        </w:rPr>
        <w:t>Minimal code and RAM footprint</w:t>
      </w:r>
    </w:p>
    <w:p w14:paraId="464E2811" w14:textId="65D3D5DB" w:rsidR="00362CCB" w:rsidRPr="00FE1049" w:rsidRDefault="00845CD8" w:rsidP="00FE1049">
      <w:pPr>
        <w:pStyle w:val="Heading2"/>
        <w:rPr>
          <w:rStyle w:val="Strong"/>
          <w:b/>
          <w:bCs/>
        </w:rPr>
      </w:pPr>
      <w:r w:rsidRPr="00FE1049">
        <w:rPr>
          <w:rStyle w:val="Strong"/>
          <w:b/>
          <w:bCs/>
        </w:rPr>
        <w:t>Core Capabilities</w:t>
      </w:r>
    </w:p>
    <w:tbl>
      <w:tblPr>
        <w:tblStyle w:val="ListTable2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2352"/>
        <w:gridCol w:w="6828"/>
      </w:tblGrid>
      <w:tr w:rsidR="00845CD8" w:rsidRPr="00845CD8" w14:paraId="4D5C90B6" w14:textId="77777777" w:rsidTr="00442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hideMark/>
          </w:tcPr>
          <w:p w14:paraId="0A2ACB14" w14:textId="77777777" w:rsidR="00845CD8" w:rsidRPr="00845CD8" w:rsidRDefault="00845CD8" w:rsidP="00845CD8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Feature</w:t>
            </w:r>
          </w:p>
        </w:tc>
        <w:tc>
          <w:tcPr>
            <w:tcW w:w="6828" w:type="dxa"/>
            <w:hideMark/>
          </w:tcPr>
          <w:p w14:paraId="26BD75CA" w14:textId="77777777" w:rsidR="00845CD8" w:rsidRPr="00845CD8" w:rsidRDefault="00845CD8" w:rsidP="00845C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Specification / Description</w:t>
            </w:r>
          </w:p>
        </w:tc>
      </w:tr>
      <w:tr w:rsidR="00845CD8" w:rsidRPr="00845CD8" w14:paraId="466F0AE4" w14:textId="77777777" w:rsidTr="00442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hideMark/>
          </w:tcPr>
          <w:p w14:paraId="73287726" w14:textId="77777777" w:rsidR="00845CD8" w:rsidRPr="00845CD8" w:rsidRDefault="00845CD8" w:rsidP="00845C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Measured Dimensions</w:t>
            </w:r>
          </w:p>
        </w:tc>
        <w:tc>
          <w:tcPr>
            <w:tcW w:w="6828" w:type="dxa"/>
            <w:hideMark/>
          </w:tcPr>
          <w:p w14:paraId="726FCF42" w14:textId="77777777" w:rsidR="00845CD8" w:rsidRPr="00845CD8" w:rsidRDefault="00845CD8" w:rsidP="00845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Valence (PNS), Motivation (α-SNS), Activation (β-SNS)</w:t>
            </w:r>
          </w:p>
        </w:tc>
      </w:tr>
      <w:tr w:rsidR="00845CD8" w:rsidRPr="00845CD8" w14:paraId="14C1A823" w14:textId="77777777" w:rsidTr="00442304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hideMark/>
          </w:tcPr>
          <w:p w14:paraId="2D01A6AB" w14:textId="77777777" w:rsidR="00845CD8" w:rsidRPr="00845CD8" w:rsidRDefault="00845CD8" w:rsidP="00845C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Input Signals</w:t>
            </w:r>
          </w:p>
        </w:tc>
        <w:tc>
          <w:tcPr>
            <w:tcW w:w="6828" w:type="dxa"/>
            <w:hideMark/>
          </w:tcPr>
          <w:p w14:paraId="3363BFCB" w14:textId="36645981" w:rsidR="00845CD8" w:rsidRPr="00845CD8" w:rsidRDefault="00845CD8" w:rsidP="00845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Raw PPG ≥ </w:t>
            </w:r>
            <w:r w:rsidR="008F387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Hz or IBI</w:t>
            </w:r>
          </w:p>
        </w:tc>
      </w:tr>
      <w:tr w:rsidR="00845CD8" w:rsidRPr="00845CD8" w14:paraId="7182D54F" w14:textId="77777777" w:rsidTr="00442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hideMark/>
          </w:tcPr>
          <w:p w14:paraId="645C14F0" w14:textId="77777777" w:rsidR="00845CD8" w:rsidRPr="00845CD8" w:rsidRDefault="00845CD8" w:rsidP="00845C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Output Rate</w:t>
            </w:r>
          </w:p>
        </w:tc>
        <w:tc>
          <w:tcPr>
            <w:tcW w:w="6828" w:type="dxa"/>
            <w:hideMark/>
          </w:tcPr>
          <w:p w14:paraId="3B9C2D4E" w14:textId="77777777" w:rsidR="00845CD8" w:rsidRPr="00845CD8" w:rsidRDefault="00845CD8" w:rsidP="00845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Per beat or 1–5 Hz</w:t>
            </w:r>
          </w:p>
        </w:tc>
      </w:tr>
      <w:tr w:rsidR="00845CD8" w:rsidRPr="00845CD8" w14:paraId="472ABDD6" w14:textId="77777777" w:rsidTr="00442304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2" w:type="dxa"/>
            <w:hideMark/>
          </w:tcPr>
          <w:p w14:paraId="433E3EF2" w14:textId="77777777" w:rsidR="00845CD8" w:rsidRPr="00845CD8" w:rsidRDefault="00845CD8" w:rsidP="00845C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Validation</w:t>
            </w:r>
          </w:p>
        </w:tc>
        <w:tc>
          <w:tcPr>
            <w:tcW w:w="6828" w:type="dxa"/>
            <w:hideMark/>
          </w:tcPr>
          <w:p w14:paraId="46019E82" w14:textId="77777777" w:rsidR="00845CD8" w:rsidRPr="00845CD8" w:rsidRDefault="00845CD8" w:rsidP="00845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45C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Correlated with EAR, EMG, and joystick measures</w:t>
            </w:r>
          </w:p>
        </w:tc>
      </w:tr>
    </w:tbl>
    <w:p w14:paraId="4A3D1654" w14:textId="77777777" w:rsidR="001F0D77" w:rsidRDefault="001F0D77" w:rsidP="001F0D77">
      <w:pPr>
        <w:rPr>
          <w:rStyle w:val="Strong"/>
          <w:b w:val="0"/>
          <w:bCs w:val="0"/>
        </w:rPr>
      </w:pPr>
    </w:p>
    <w:p w14:paraId="292316FF" w14:textId="77777777" w:rsidR="001F0D77" w:rsidRDefault="001F0D77" w:rsidP="001F0D77">
      <w:pPr>
        <w:rPr>
          <w:rStyle w:val="Strong"/>
          <w:b w:val="0"/>
          <w:bCs w:val="0"/>
        </w:rPr>
      </w:pPr>
    </w:p>
    <w:p w14:paraId="29DFA928" w14:textId="77777777" w:rsidR="001F0D77" w:rsidRDefault="001F0D77" w:rsidP="001F0D77">
      <w:pPr>
        <w:rPr>
          <w:rStyle w:val="Strong"/>
          <w:b w:val="0"/>
          <w:bCs w:val="0"/>
        </w:rPr>
      </w:pPr>
    </w:p>
    <w:p w14:paraId="51565A5C" w14:textId="77777777" w:rsidR="001F0D77" w:rsidRDefault="001F0D77" w:rsidP="001F0D77">
      <w:pPr>
        <w:rPr>
          <w:rStyle w:val="Strong"/>
          <w:b w:val="0"/>
          <w:bCs w:val="0"/>
        </w:rPr>
      </w:pPr>
    </w:p>
    <w:p w14:paraId="6473CD5C" w14:textId="22DB1839" w:rsidR="00FE1049" w:rsidRPr="00FE1049" w:rsidRDefault="00FE1049" w:rsidP="00FE1049">
      <w:pPr>
        <w:pStyle w:val="Heading2"/>
        <w:rPr>
          <w:rStyle w:val="Strong"/>
          <w:b/>
          <w:bCs/>
        </w:rPr>
      </w:pPr>
      <w:r w:rsidRPr="00FE1049">
        <w:rPr>
          <w:rStyle w:val="Strong"/>
          <w:b/>
          <w:bCs/>
        </w:rPr>
        <w:lastRenderedPageBreak/>
        <w:t>Hardware Requirements</w:t>
      </w:r>
    </w:p>
    <w:tbl>
      <w:tblPr>
        <w:tblStyle w:val="ListTable2"/>
        <w:tblW w:w="9180" w:type="dxa"/>
        <w:jc w:val="center"/>
        <w:tblLook w:val="04A0" w:firstRow="1" w:lastRow="0" w:firstColumn="1" w:lastColumn="0" w:noHBand="0" w:noVBand="1"/>
      </w:tblPr>
      <w:tblGrid>
        <w:gridCol w:w="2340"/>
        <w:gridCol w:w="6840"/>
      </w:tblGrid>
      <w:tr w:rsidR="00FE1049" w:rsidRPr="00FE1049" w14:paraId="7CCAE09D" w14:textId="77777777" w:rsidTr="00442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4D0280D" w14:textId="77777777" w:rsidR="00FE1049" w:rsidRPr="00FE1049" w:rsidRDefault="00FE1049" w:rsidP="00FE104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Parameter</w:t>
            </w:r>
          </w:p>
        </w:tc>
        <w:tc>
          <w:tcPr>
            <w:tcW w:w="6840" w:type="dxa"/>
            <w:hideMark/>
          </w:tcPr>
          <w:p w14:paraId="109D4774" w14:textId="02CAB446" w:rsidR="00FE1049" w:rsidRPr="00FE1049" w:rsidRDefault="00744A4A" w:rsidP="00FE1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Minimal</w:t>
            </w:r>
            <w:r w:rsidR="00FE1049"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Requirement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FE1049" w:rsidRPr="00FE1049" w14:paraId="4FDECE6D" w14:textId="77777777" w:rsidTr="00442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0E17DF13" w14:textId="77777777" w:rsidR="00FE1049" w:rsidRPr="00FE1049" w:rsidRDefault="00FE1049" w:rsidP="00FE104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Processor</w:t>
            </w:r>
          </w:p>
        </w:tc>
        <w:tc>
          <w:tcPr>
            <w:tcW w:w="6840" w:type="dxa"/>
            <w:hideMark/>
          </w:tcPr>
          <w:p w14:paraId="25FEDEA5" w14:textId="69090FB4" w:rsidR="00744A4A" w:rsidRPr="00744A4A" w:rsidRDefault="00744A4A" w:rsidP="00744A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Minimum: ARM Cortex-M4 or </w:t>
            </w:r>
            <w:proofErr w:type="gramStart"/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M33 @ ≥</w:t>
            </w:r>
            <w:proofErr w:type="gramEnd"/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64 MHz with FPU</w:t>
            </w:r>
          </w:p>
          <w:p w14:paraId="44D58F14" w14:textId="47105710" w:rsidR="00FE1049" w:rsidRPr="00FE1049" w:rsidRDefault="00744A4A" w:rsidP="00744A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Recommended: ARM Cortex-M4/M7/M33 @ 100–150 MHz with FPU</w:t>
            </w:r>
          </w:p>
        </w:tc>
      </w:tr>
      <w:tr w:rsidR="00FE1049" w:rsidRPr="00FE1049" w14:paraId="597B0669" w14:textId="77777777" w:rsidTr="00442304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31A21579" w14:textId="77777777" w:rsidR="00FE1049" w:rsidRPr="00FE1049" w:rsidRDefault="00FE1049" w:rsidP="00FE104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RAM</w:t>
            </w:r>
          </w:p>
        </w:tc>
        <w:tc>
          <w:tcPr>
            <w:tcW w:w="6840" w:type="dxa"/>
            <w:hideMark/>
          </w:tcPr>
          <w:p w14:paraId="3E92FFDB" w14:textId="77777777" w:rsidR="00FE1049" w:rsidRDefault="00744A4A" w:rsidP="00FE1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Minimum: 64 KB RAM</w:t>
            </w:r>
          </w:p>
          <w:p w14:paraId="321E8FAF" w14:textId="797658D5" w:rsidR="00744A4A" w:rsidRPr="00FE1049" w:rsidRDefault="00744A4A" w:rsidP="00FE1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Recommended</w:t>
            </w:r>
            <w:proofErr w:type="gramEnd"/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 128 KB+</w:t>
            </w:r>
          </w:p>
        </w:tc>
      </w:tr>
      <w:tr w:rsidR="00FE1049" w:rsidRPr="00FE1049" w14:paraId="73F52BAB" w14:textId="77777777" w:rsidTr="00442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5FB1E22E" w14:textId="77777777" w:rsidR="00FE1049" w:rsidRPr="00FE1049" w:rsidRDefault="00FE1049" w:rsidP="00FE104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Flash</w:t>
            </w:r>
          </w:p>
        </w:tc>
        <w:tc>
          <w:tcPr>
            <w:tcW w:w="6840" w:type="dxa"/>
            <w:hideMark/>
          </w:tcPr>
          <w:p w14:paraId="102FB582" w14:textId="56FE528D" w:rsidR="00FE1049" w:rsidRDefault="00744A4A" w:rsidP="00FE10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Minimum: 128</w:t>
            </w:r>
            <w:r w:rsidR="00FE1049"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KB</w:t>
            </w:r>
          </w:p>
          <w:p w14:paraId="463ED81A" w14:textId="619F8381" w:rsidR="00744A4A" w:rsidRPr="00FE1049" w:rsidRDefault="00744A4A" w:rsidP="00FE10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744A4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Recommended</w:t>
            </w:r>
            <w:proofErr w:type="gramEnd"/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 256 KB+</w:t>
            </w:r>
          </w:p>
        </w:tc>
      </w:tr>
      <w:tr w:rsidR="00FE1049" w:rsidRPr="00FE1049" w14:paraId="2B21A878" w14:textId="77777777" w:rsidTr="00442304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hideMark/>
          </w:tcPr>
          <w:p w14:paraId="1F99313D" w14:textId="77777777" w:rsidR="00FE1049" w:rsidRPr="00FE1049" w:rsidRDefault="00FE1049" w:rsidP="00FE104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Optional Peripherals</w:t>
            </w:r>
          </w:p>
        </w:tc>
        <w:tc>
          <w:tcPr>
            <w:tcW w:w="6840" w:type="dxa"/>
            <w:hideMark/>
          </w:tcPr>
          <w:p w14:paraId="5302BD36" w14:textId="77777777" w:rsidR="00FE1049" w:rsidRPr="00FE1049" w:rsidRDefault="00FE1049" w:rsidP="00FE1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I²C/SPI PPG sensor, BLE module</w:t>
            </w:r>
          </w:p>
        </w:tc>
      </w:tr>
    </w:tbl>
    <w:p w14:paraId="74C9BC0D" w14:textId="77777777" w:rsidR="00C56EB8" w:rsidRDefault="00C56EB8" w:rsidP="005D0D63">
      <w:pPr>
        <w:pStyle w:val="Heading3"/>
        <w:divId w:val="988293046"/>
      </w:pPr>
      <w:r>
        <w:rPr>
          <w:rStyle w:val="s1"/>
        </w:rPr>
        <w:t>Constrained / Lite Options</w:t>
      </w:r>
    </w:p>
    <w:p w14:paraId="7A402AFE" w14:textId="77777777" w:rsidR="00C56EB8" w:rsidRDefault="00C56EB8">
      <w:pPr>
        <w:pStyle w:val="p1"/>
        <w:divId w:val="988293046"/>
      </w:pPr>
      <w:r>
        <w:rPr>
          <w:rStyle w:val="s2"/>
        </w:rPr>
        <w:t>The full Emotion Engine runs both IBI and PVA feature chains with independent EKFs, but there are multiple ways to scale down requirements depending on the hardware budget:</w:t>
      </w:r>
    </w:p>
    <w:p w14:paraId="0ABE3E40" w14:textId="77777777" w:rsidR="00C56EB8" w:rsidRDefault="00C56EB8" w:rsidP="00C56EB8">
      <w:pPr>
        <w:pStyle w:val="p1"/>
        <w:numPr>
          <w:ilvl w:val="0"/>
          <w:numId w:val="4"/>
        </w:numPr>
        <w:divId w:val="988293046"/>
      </w:pPr>
      <w:r w:rsidRPr="005D0D63">
        <w:rPr>
          <w:rStyle w:val="s1"/>
          <w:b/>
          <w:bCs/>
        </w:rPr>
        <w:t>Drop PVA Features</w:t>
      </w:r>
      <w:r w:rsidRPr="005D0D63">
        <w:rPr>
          <w:rStyle w:val="s2"/>
          <w:b/>
          <w:bCs/>
        </w:rPr>
        <w:t xml:space="preserve"> </w:t>
      </w:r>
      <w:r>
        <w:rPr>
          <w:rStyle w:val="s2"/>
        </w:rPr>
        <w:t>– Disable PPG amplitude features and their EKFs. Keeps only IBI-derived HRV (time + frequency) for Valence, Motivation, Activation.</w:t>
      </w:r>
    </w:p>
    <w:p w14:paraId="3F66C6FC" w14:textId="77777777" w:rsidR="00C56EB8" w:rsidRDefault="00C56EB8" w:rsidP="00C56EB8">
      <w:pPr>
        <w:pStyle w:val="p1"/>
        <w:numPr>
          <w:ilvl w:val="0"/>
          <w:numId w:val="4"/>
        </w:numPr>
        <w:divId w:val="988293046"/>
      </w:pPr>
      <w:r w:rsidRPr="005D0D63">
        <w:rPr>
          <w:rStyle w:val="s1"/>
          <w:b/>
          <w:bCs/>
        </w:rPr>
        <w:t>Reduce Raw PPG Sampling Rate</w:t>
      </w:r>
      <w:r w:rsidRPr="005D0D63">
        <w:rPr>
          <w:rStyle w:val="s2"/>
          <w:b/>
          <w:bCs/>
        </w:rPr>
        <w:t xml:space="preserve"> </w:t>
      </w:r>
      <w:r>
        <w:rPr>
          <w:rStyle w:val="s2"/>
        </w:rPr>
        <w:t>– Beat detection normally expects high sampling (e.g., 2 kHz</w:t>
      </w:r>
      <w:proofErr w:type="gramStart"/>
      <w:r>
        <w:rPr>
          <w:rStyle w:val="s2"/>
        </w:rPr>
        <w:t>), but</w:t>
      </w:r>
      <w:proofErr w:type="gramEnd"/>
      <w:r>
        <w:rPr>
          <w:rStyle w:val="s2"/>
        </w:rPr>
        <w:t xml:space="preserve"> can tolerate lower rates (250–500 Hz) with minimal accuracy loss, cutting both CPU and memory load.</w:t>
      </w:r>
    </w:p>
    <w:p w14:paraId="64EC920D" w14:textId="77777777" w:rsidR="00C56EB8" w:rsidRDefault="00C56EB8" w:rsidP="00C56EB8">
      <w:pPr>
        <w:pStyle w:val="p1"/>
        <w:numPr>
          <w:ilvl w:val="0"/>
          <w:numId w:val="4"/>
        </w:numPr>
        <w:divId w:val="988293046"/>
      </w:pPr>
      <w:r w:rsidRPr="005D0D63">
        <w:rPr>
          <w:rStyle w:val="s1"/>
          <w:b/>
          <w:bCs/>
        </w:rPr>
        <w:t>Skip PPG Wave Normalization</w:t>
      </w:r>
      <w:r w:rsidRPr="005D0D63">
        <w:rPr>
          <w:rStyle w:val="s2"/>
          <w:b/>
          <w:bCs/>
        </w:rPr>
        <w:t xml:space="preserve"> </w:t>
      </w:r>
      <w:r>
        <w:rPr>
          <w:rStyle w:val="s2"/>
        </w:rPr>
        <w:t xml:space="preserve">– Removes a preprocessing stage; reduces buffer usage and multiplications. Recommended for constrained devices where </w:t>
      </w:r>
      <w:proofErr w:type="gramStart"/>
      <w:r>
        <w:rPr>
          <w:rStyle w:val="s2"/>
        </w:rPr>
        <w:t>amplitude</w:t>
      </w:r>
      <w:proofErr w:type="gramEnd"/>
      <w:r>
        <w:rPr>
          <w:rStyle w:val="s2"/>
        </w:rPr>
        <w:t xml:space="preserve"> fidelity is less critical.</w:t>
      </w:r>
    </w:p>
    <w:p w14:paraId="7ACDE4DF" w14:textId="2FED386D" w:rsidR="00C56EB8" w:rsidRDefault="00C56EB8" w:rsidP="009F4188">
      <w:pPr>
        <w:pStyle w:val="p1"/>
        <w:numPr>
          <w:ilvl w:val="0"/>
          <w:numId w:val="4"/>
        </w:numPr>
        <w:divId w:val="988293046"/>
      </w:pPr>
      <w:r w:rsidRPr="005D0D63">
        <w:rPr>
          <w:rStyle w:val="s1"/>
          <w:b/>
          <w:bCs/>
        </w:rPr>
        <w:t>On-Board Beat Detection</w:t>
      </w:r>
      <w:r>
        <w:rPr>
          <w:rStyle w:val="s2"/>
        </w:rPr>
        <w:t xml:space="preserve"> – If the device already provides RR/IBI timestamps, the library can bypass raw PPG altogether and use the device’s detections. This does not lower requirements, but it </w:t>
      </w:r>
      <w:r w:rsidR="00791718">
        <w:rPr>
          <w:rStyle w:val="s2"/>
        </w:rPr>
        <w:t xml:space="preserve">can </w:t>
      </w:r>
      <w:r>
        <w:rPr>
          <w:rStyle w:val="s2"/>
        </w:rPr>
        <w:t>lean on existing hardware pipelines.</w:t>
      </w:r>
    </w:p>
    <w:p w14:paraId="12AA6566" w14:textId="60363FED" w:rsidR="00C56EB8" w:rsidRDefault="00C56EB8" w:rsidP="00C56EB8">
      <w:pPr>
        <w:pStyle w:val="p1"/>
        <w:divId w:val="988293046"/>
        <w:rPr>
          <w:rStyle w:val="Strong"/>
          <w:b w:val="0"/>
          <w:bCs w:val="0"/>
        </w:rPr>
      </w:pPr>
      <w:r>
        <w:rPr>
          <w:rStyle w:val="s2"/>
        </w:rPr>
        <w:t xml:space="preserve">With all Lite optimizations applied (IBI-only + lower sampling + no normalization), the system can run in </w:t>
      </w:r>
      <w:r>
        <w:rPr>
          <w:rStyle w:val="s1"/>
        </w:rPr>
        <w:t>~32 KB RAM and &lt;120 KB flash</w:t>
      </w:r>
      <w:r>
        <w:rPr>
          <w:rStyle w:val="s2"/>
        </w:rPr>
        <w:t>, fitting even on smart rings and low-power Cortex-M0+/M3 devices. Accuracy increases incrementally as features are re-enabled on more capable cores (M4F/M33F+).</w:t>
      </w:r>
    </w:p>
    <w:p w14:paraId="058FDA8A" w14:textId="7EE01185" w:rsidR="00744A4A" w:rsidRPr="00744A4A" w:rsidRDefault="00744A4A" w:rsidP="00744A4A">
      <w:pPr>
        <w:pStyle w:val="Heading2"/>
      </w:pPr>
      <w:r w:rsidRPr="00744A4A">
        <w:rPr>
          <w:rStyle w:val="Strong"/>
          <w:b/>
          <w:bCs/>
        </w:rPr>
        <w:t>I/O Requirements</w:t>
      </w:r>
    </w:p>
    <w:p w14:paraId="7ABF9AF3" w14:textId="77777777" w:rsidR="00744A4A" w:rsidRDefault="00744A4A" w:rsidP="00744A4A">
      <w:pPr>
        <w:pStyle w:val="NormalWeb"/>
        <w:numPr>
          <w:ilvl w:val="0"/>
          <w:numId w:val="3"/>
        </w:numPr>
      </w:pPr>
      <w:r>
        <w:rPr>
          <w:rStyle w:val="Strong"/>
        </w:rPr>
        <w:t>Input</w:t>
      </w:r>
      <w:r>
        <w:t>: Photoplethysmography (PPG) data stream</w:t>
      </w:r>
    </w:p>
    <w:p w14:paraId="23A84CAC" w14:textId="1120D0CD" w:rsidR="00744A4A" w:rsidRDefault="00744A4A" w:rsidP="00744A4A">
      <w:pPr>
        <w:pStyle w:val="NormalWeb"/>
        <w:numPr>
          <w:ilvl w:val="1"/>
          <w:numId w:val="3"/>
        </w:numPr>
      </w:pPr>
      <w:r>
        <w:rPr>
          <w:rStyle w:val="Strong"/>
        </w:rPr>
        <w:t>Sample rate</w:t>
      </w:r>
      <w:r>
        <w:t xml:space="preserve">: </w:t>
      </w:r>
      <w:r w:rsidR="003C5E8D">
        <w:t>64</w:t>
      </w:r>
      <w:r>
        <w:t>–2000 Hz</w:t>
      </w:r>
    </w:p>
    <w:p w14:paraId="0A9227A6" w14:textId="77777777" w:rsidR="00744A4A" w:rsidRDefault="00744A4A" w:rsidP="00744A4A">
      <w:pPr>
        <w:pStyle w:val="NormalWeb"/>
        <w:numPr>
          <w:ilvl w:val="1"/>
          <w:numId w:val="3"/>
        </w:numPr>
      </w:pPr>
      <w:r>
        <w:rPr>
          <w:rStyle w:val="Strong"/>
        </w:rPr>
        <w:t>Resolution</w:t>
      </w:r>
      <w:r>
        <w:t>: ≥12-bit ADC or equivalent digital output</w:t>
      </w:r>
    </w:p>
    <w:p w14:paraId="2407B185" w14:textId="77777777" w:rsidR="00744A4A" w:rsidRDefault="00744A4A" w:rsidP="00744A4A">
      <w:pPr>
        <w:pStyle w:val="NormalWeb"/>
        <w:numPr>
          <w:ilvl w:val="1"/>
          <w:numId w:val="3"/>
        </w:numPr>
      </w:pPr>
      <w:r>
        <w:rPr>
          <w:rStyle w:val="Strong"/>
        </w:rPr>
        <w:t>Interface</w:t>
      </w:r>
      <w:r>
        <w:t>: I²C (≥400 kHz) or SPI (≥1 MHz)</w:t>
      </w:r>
    </w:p>
    <w:p w14:paraId="56320738" w14:textId="77777777" w:rsidR="00744A4A" w:rsidRDefault="00744A4A" w:rsidP="00744A4A">
      <w:pPr>
        <w:pStyle w:val="NormalWeb"/>
        <w:numPr>
          <w:ilvl w:val="0"/>
          <w:numId w:val="3"/>
        </w:numPr>
      </w:pPr>
      <w:r>
        <w:rPr>
          <w:rStyle w:val="Strong"/>
        </w:rPr>
        <w:t>Optional Input</w:t>
      </w:r>
      <w:r>
        <w:t>: Beat-to-beat interval data (if using IBI-only mode)</w:t>
      </w:r>
    </w:p>
    <w:p w14:paraId="584BC942" w14:textId="09E7A149" w:rsidR="00744A4A" w:rsidRDefault="00744A4A" w:rsidP="00744A4A">
      <w:pPr>
        <w:pStyle w:val="NormalWeb"/>
        <w:numPr>
          <w:ilvl w:val="0"/>
          <w:numId w:val="3"/>
        </w:numPr>
      </w:pPr>
      <w:r>
        <w:rPr>
          <w:rStyle w:val="Strong"/>
        </w:rPr>
        <w:t>Output</w:t>
      </w:r>
      <w:r>
        <w:t xml:space="preserve">: Floating-point values </w:t>
      </w:r>
      <w:r w:rsidR="00E95683">
        <w:t>of</w:t>
      </w:r>
      <w:r>
        <w:t xml:space="preserve"> Valence, Motivation, Activation (</w:t>
      </w:r>
      <w:r w:rsidR="00E95683">
        <w:t xml:space="preserve">last beat </w:t>
      </w:r>
      <w:r>
        <w:t>updated per beat)</w:t>
      </w:r>
    </w:p>
    <w:p w14:paraId="6E74C19D" w14:textId="77777777" w:rsidR="00744A4A" w:rsidRDefault="00744A4A" w:rsidP="00744A4A">
      <w:pPr>
        <w:pStyle w:val="NormalWeb"/>
        <w:numPr>
          <w:ilvl w:val="1"/>
          <w:numId w:val="3"/>
        </w:numPr>
      </w:pPr>
      <w:r>
        <w:t xml:space="preserve">Latency: </w:t>
      </w:r>
      <w:proofErr w:type="gramStart"/>
      <w:r>
        <w:t>Typically</w:t>
      </w:r>
      <w:proofErr w:type="gramEnd"/>
      <w:r>
        <w:t xml:space="preserve"> &lt;50 ms after </w:t>
      </w:r>
      <w:proofErr w:type="gramStart"/>
      <w:r>
        <w:t>beat</w:t>
      </w:r>
      <w:proofErr w:type="gramEnd"/>
      <w:r>
        <w:t xml:space="preserve"> detection (device dependent)</w:t>
      </w:r>
    </w:p>
    <w:p w14:paraId="7458103B" w14:textId="187E5A85" w:rsidR="00FE1049" w:rsidRDefault="00FE1049" w:rsidP="00FE1049">
      <w:pPr>
        <w:pStyle w:val="Heading2"/>
        <w:rPr>
          <w:rStyle w:val="Emphasis"/>
          <w:b w:val="0"/>
          <w:bCs w:val="0"/>
        </w:rPr>
      </w:pPr>
      <w:r w:rsidRPr="00FE1049">
        <w:rPr>
          <w:rStyle w:val="Strong"/>
          <w:b/>
          <w:bCs/>
        </w:rPr>
        <w:lastRenderedPageBreak/>
        <w:t>Performance Metrics</w:t>
      </w:r>
    </w:p>
    <w:p w14:paraId="6D7AA381" w14:textId="1F154290" w:rsidR="00226B63" w:rsidRDefault="00226B63" w:rsidP="00226B63">
      <w:r>
        <w:t>Latency &amp; CPU Load</w:t>
      </w:r>
      <w:r w:rsidR="00596034">
        <w:t xml:space="preserve"> (Estimated from PC)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771"/>
        <w:gridCol w:w="1953"/>
        <w:gridCol w:w="1848"/>
        <w:gridCol w:w="1713"/>
      </w:tblGrid>
      <w:tr w:rsidR="00DF27D6" w14:paraId="0BD09F5E" w14:textId="5DAFEE28" w:rsidTr="00035DC4">
        <w:tc>
          <w:tcPr>
            <w:tcW w:w="2065" w:type="dxa"/>
          </w:tcPr>
          <w:p w14:paraId="246FA4B0" w14:textId="5740B62B" w:rsidR="00DF27D6" w:rsidRDefault="00DF27D6" w:rsidP="00226B63">
            <w:r>
              <w:t>Mode</w:t>
            </w:r>
          </w:p>
        </w:tc>
        <w:tc>
          <w:tcPr>
            <w:tcW w:w="1771" w:type="dxa"/>
          </w:tcPr>
          <w:p w14:paraId="6A0DCA67" w14:textId="7F5DB0DF" w:rsidR="00DF27D6" w:rsidRDefault="00DF27D6" w:rsidP="00226B63">
            <w:r>
              <w:t>Avg Latency (µs)</w:t>
            </w:r>
          </w:p>
        </w:tc>
        <w:tc>
          <w:tcPr>
            <w:tcW w:w="1953" w:type="dxa"/>
          </w:tcPr>
          <w:p w14:paraId="2E1AC2C9" w14:textId="59C29FA5" w:rsidR="00DF27D6" w:rsidRDefault="00DF27D6" w:rsidP="00226B63">
            <w:r>
              <w:t>p95 Latency (µs)</w:t>
            </w:r>
          </w:p>
        </w:tc>
        <w:tc>
          <w:tcPr>
            <w:tcW w:w="1848" w:type="dxa"/>
          </w:tcPr>
          <w:p w14:paraId="53AF6C0A" w14:textId="50B49BD2" w:rsidR="00DF27D6" w:rsidRDefault="00DF27D6" w:rsidP="00226B63">
            <w:r>
              <w:t>CPU % Avg</w:t>
            </w:r>
          </w:p>
        </w:tc>
        <w:tc>
          <w:tcPr>
            <w:tcW w:w="1713" w:type="dxa"/>
          </w:tcPr>
          <w:p w14:paraId="41505078" w14:textId="0999D0B6" w:rsidR="00DF27D6" w:rsidRDefault="00DF27D6" w:rsidP="00226B63">
            <w:r>
              <w:t>CPU % p95</w:t>
            </w:r>
          </w:p>
        </w:tc>
      </w:tr>
      <w:tr w:rsidR="00DF27D6" w14:paraId="2133B1AD" w14:textId="429EC122" w:rsidTr="00035DC4">
        <w:tc>
          <w:tcPr>
            <w:tcW w:w="2065" w:type="dxa"/>
          </w:tcPr>
          <w:p w14:paraId="5D7E838E" w14:textId="232A6514" w:rsidR="00DF27D6" w:rsidRDefault="00DF27D6" w:rsidP="00226B63">
            <w:r>
              <w:t>Kernel (</w:t>
            </w:r>
            <w:r w:rsidR="00FE1A05">
              <w:t>F</w:t>
            </w:r>
            <w:r>
              <w:t>eatures</w:t>
            </w:r>
            <w:r w:rsidR="00FE1A05">
              <w:t xml:space="preserve"> </w:t>
            </w:r>
            <w:r>
              <w:t>→</w:t>
            </w:r>
            <w:r w:rsidR="00FE1A05">
              <w:t xml:space="preserve"> </w:t>
            </w:r>
            <w:r>
              <w:t>Dim</w:t>
            </w:r>
            <w:r w:rsidR="00FE1A05">
              <w:t>ension</w:t>
            </w:r>
            <w:r>
              <w:t>s)</w:t>
            </w:r>
          </w:p>
        </w:tc>
        <w:tc>
          <w:tcPr>
            <w:tcW w:w="1771" w:type="dxa"/>
          </w:tcPr>
          <w:p w14:paraId="5989D772" w14:textId="0F126B82" w:rsidR="00DF27D6" w:rsidRDefault="00DF27D6" w:rsidP="00226B63">
            <w:r>
              <w:t>37.5</w:t>
            </w:r>
          </w:p>
        </w:tc>
        <w:tc>
          <w:tcPr>
            <w:tcW w:w="1953" w:type="dxa"/>
          </w:tcPr>
          <w:p w14:paraId="181B09BB" w14:textId="10755AFC" w:rsidR="00DF27D6" w:rsidRDefault="00DF27D6" w:rsidP="00226B63">
            <w:r>
              <w:t>37.5</w:t>
            </w:r>
          </w:p>
        </w:tc>
        <w:tc>
          <w:tcPr>
            <w:tcW w:w="1848" w:type="dxa"/>
          </w:tcPr>
          <w:p w14:paraId="60511230" w14:textId="675C5814" w:rsidR="00DF27D6" w:rsidRDefault="00DF27D6" w:rsidP="00226B63">
            <w:r>
              <w:t>0.0047%</w:t>
            </w:r>
          </w:p>
        </w:tc>
        <w:tc>
          <w:tcPr>
            <w:tcW w:w="1713" w:type="dxa"/>
          </w:tcPr>
          <w:p w14:paraId="5F641196" w14:textId="56FBE35B" w:rsidR="00DF27D6" w:rsidRDefault="00596034" w:rsidP="00226B63">
            <w:r>
              <w:t>0.0047%</w:t>
            </w:r>
          </w:p>
        </w:tc>
      </w:tr>
      <w:tr w:rsidR="00DF27D6" w14:paraId="28647046" w14:textId="19ECD60C" w:rsidTr="00035DC4">
        <w:tc>
          <w:tcPr>
            <w:tcW w:w="2065" w:type="dxa"/>
          </w:tcPr>
          <w:p w14:paraId="73D576A8" w14:textId="77777777" w:rsidR="00035DC4" w:rsidRDefault="00596034" w:rsidP="00226B63">
            <w:r>
              <w:t xml:space="preserve">Full Pipeline </w:t>
            </w:r>
          </w:p>
          <w:p w14:paraId="57340573" w14:textId="02CFF51F" w:rsidR="00DF27D6" w:rsidRDefault="00596034" w:rsidP="00226B63">
            <w:r>
              <w:t>(</w:t>
            </w:r>
            <w:r w:rsidR="00035DC4">
              <w:t>From PPG Wave</w:t>
            </w:r>
            <w:r>
              <w:t>)</w:t>
            </w:r>
          </w:p>
        </w:tc>
        <w:tc>
          <w:tcPr>
            <w:tcW w:w="1771" w:type="dxa"/>
          </w:tcPr>
          <w:p w14:paraId="01C1F12F" w14:textId="74A3D200" w:rsidR="00DF27D6" w:rsidRDefault="00596034" w:rsidP="00226B63">
            <w:r>
              <w:t>108.7</w:t>
            </w:r>
          </w:p>
        </w:tc>
        <w:tc>
          <w:tcPr>
            <w:tcW w:w="1953" w:type="dxa"/>
          </w:tcPr>
          <w:p w14:paraId="084E5AD7" w14:textId="2192A4D5" w:rsidR="00DF27D6" w:rsidRDefault="00596034" w:rsidP="00226B63">
            <w:r>
              <w:t>103.2</w:t>
            </w:r>
          </w:p>
        </w:tc>
        <w:tc>
          <w:tcPr>
            <w:tcW w:w="1848" w:type="dxa"/>
          </w:tcPr>
          <w:p w14:paraId="40FF9784" w14:textId="3E5844AF" w:rsidR="00DF27D6" w:rsidRDefault="00596034" w:rsidP="00226B63">
            <w:r>
              <w:t>0.0135%</w:t>
            </w:r>
          </w:p>
        </w:tc>
        <w:tc>
          <w:tcPr>
            <w:tcW w:w="1713" w:type="dxa"/>
          </w:tcPr>
          <w:p w14:paraId="2DDC5883" w14:textId="293E34CB" w:rsidR="00DF27D6" w:rsidRDefault="00596034" w:rsidP="00226B63">
            <w:r>
              <w:t>0.0128%</w:t>
            </w:r>
          </w:p>
        </w:tc>
      </w:tr>
    </w:tbl>
    <w:p w14:paraId="060AF5AC" w14:textId="6B853858" w:rsidR="00F711A8" w:rsidRPr="00F711A8" w:rsidRDefault="00226B63" w:rsidP="00226B63">
      <w:r>
        <w:t>Interpretation: Even the full end-to-end pipeline costs ~109 µs per beat. At normal heart rates this is ~0.0135% CPU, rising only to ~0.022% CPU at 120 bpm—still negligible.</w:t>
      </w:r>
    </w:p>
    <w:p w14:paraId="709C081A" w14:textId="77777777" w:rsidR="00FE1049" w:rsidRPr="00FE1049" w:rsidRDefault="00FE1049" w:rsidP="00FE1049">
      <w:pPr>
        <w:pStyle w:val="Heading2"/>
      </w:pPr>
      <w:r w:rsidRPr="00FE1049">
        <w:t>Integration &amp; Deployment</w:t>
      </w:r>
    </w:p>
    <w:p w14:paraId="2CEFB380" w14:textId="77777777" w:rsidR="00FE1049" w:rsidRPr="00FE1049" w:rsidRDefault="00FE1049" w:rsidP="00FE10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10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Interfaces: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 xml:space="preserve"> C API with defined input/output structures</w:t>
      </w:r>
    </w:p>
    <w:p w14:paraId="02C5F844" w14:textId="77777777" w:rsidR="00FE1049" w:rsidRPr="00FE1049" w:rsidRDefault="00FE1049" w:rsidP="00FE10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10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Dependencies: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 xml:space="preserve"> None (self-contained implementation)</w:t>
      </w:r>
    </w:p>
    <w:p w14:paraId="7FD1F61B" w14:textId="77777777" w:rsidR="00FE1049" w:rsidRPr="00FE1049" w:rsidRDefault="00FE1049" w:rsidP="00FE10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10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Licensing: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 xml:space="preserve"> Evaluation license; production license (per-unit or royalty)</w:t>
      </w:r>
    </w:p>
    <w:p w14:paraId="34DB6CDD" w14:textId="52C977A1" w:rsidR="00FE1049" w:rsidRDefault="00FE1049" w:rsidP="00FE10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E10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Integration Support: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 xml:space="preserve"> Sample code,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 xml:space="preserve"> golden (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>validation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Pr="00FE104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8266D">
        <w:rPr>
          <w:rFonts w:ascii="Times New Roman" w:eastAsia="Times New Roman" w:hAnsi="Times New Roman" w:cs="Times New Roman"/>
          <w:kern w:val="0"/>
          <w14:ligatures w14:val="none"/>
        </w:rPr>
        <w:t>test sets</w:t>
      </w:r>
    </w:p>
    <w:p w14:paraId="1A418182" w14:textId="43E81248" w:rsidR="00FE1049" w:rsidRDefault="00FE1049" w:rsidP="00FE1049">
      <w:pPr>
        <w:pStyle w:val="Heading2"/>
        <w:rPr>
          <w:rStyle w:val="Strong"/>
          <w:b/>
          <w:bCs/>
        </w:rPr>
      </w:pPr>
      <w:r w:rsidRPr="00FE1049">
        <w:rPr>
          <w:rStyle w:val="Strong"/>
          <w:b/>
          <w:bCs/>
        </w:rPr>
        <w:t>Validation Evidence</w:t>
      </w:r>
    </w:p>
    <w:p w14:paraId="7F13C0BD" w14:textId="3357D584" w:rsidR="00FE1049" w:rsidRPr="00FE1049" w:rsidRDefault="00FE1049" w:rsidP="00FE1049">
      <w:r>
        <w:t xml:space="preserve">Results from </w:t>
      </w:r>
      <w:r w:rsidR="007E69D1">
        <w:t>FDA functional correlation with circular permutation</w:t>
      </w:r>
      <w:r>
        <w:t xml:space="preserve"> tests with validation measures.</w:t>
      </w:r>
    </w:p>
    <w:p w14:paraId="1AF54ED6" w14:textId="2B111E34" w:rsidR="00FE1049" w:rsidRDefault="00FE1049" w:rsidP="00FE1049">
      <w:pPr>
        <w:pStyle w:val="Heading3"/>
      </w:pPr>
      <w:r>
        <w:t>Full Model:</w:t>
      </w:r>
    </w:p>
    <w:tbl>
      <w:tblPr>
        <w:tblStyle w:val="PlainTable5"/>
        <w:tblW w:w="7632" w:type="dxa"/>
        <w:jc w:val="center"/>
        <w:tblLook w:val="04A0" w:firstRow="1" w:lastRow="0" w:firstColumn="1" w:lastColumn="0" w:noHBand="0" w:noVBand="1"/>
      </w:tblPr>
      <w:tblGrid>
        <w:gridCol w:w="1239"/>
        <w:gridCol w:w="1551"/>
        <w:gridCol w:w="1402"/>
        <w:gridCol w:w="1277"/>
        <w:gridCol w:w="2163"/>
      </w:tblGrid>
      <w:tr w:rsidR="007E69D1" w:rsidRPr="00FE1049" w14:paraId="5842920E" w14:textId="77777777" w:rsidTr="007E6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39" w:type="dxa"/>
            <w:hideMark/>
          </w:tcPr>
          <w:p w14:paraId="50FCD65B" w14:textId="77777777" w:rsidR="007E69D1" w:rsidRPr="00FE1049" w:rsidRDefault="007E69D1" w:rsidP="00FE1049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Dimension</w:t>
            </w:r>
          </w:p>
        </w:tc>
        <w:tc>
          <w:tcPr>
            <w:tcW w:w="1551" w:type="dxa"/>
            <w:hideMark/>
          </w:tcPr>
          <w:p w14:paraId="0EB82F10" w14:textId="12EC246C" w:rsidR="007E69D1" w:rsidRPr="00FE1049" w:rsidRDefault="007E69D1" w:rsidP="00FE1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Correlation (r)</w:t>
            </w:r>
          </w:p>
        </w:tc>
        <w:tc>
          <w:tcPr>
            <w:tcW w:w="1402" w:type="dxa"/>
          </w:tcPr>
          <w:p w14:paraId="1865E993" w14:textId="60427D3A" w:rsidR="007E69D1" w:rsidRDefault="007E69D1" w:rsidP="00FE1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Functional r</w:t>
            </w:r>
          </w:p>
        </w:tc>
        <w:tc>
          <w:tcPr>
            <w:tcW w:w="1277" w:type="dxa"/>
            <w:hideMark/>
          </w:tcPr>
          <w:p w14:paraId="4AF22FA9" w14:textId="14DA5E72" w:rsidR="007E69D1" w:rsidRPr="00FE1049" w:rsidRDefault="007E69D1" w:rsidP="00FE1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2163" w:type="dxa"/>
            <w:hideMark/>
          </w:tcPr>
          <w:p w14:paraId="481B3EBC" w14:textId="374691DC" w:rsidR="007E69D1" w:rsidRPr="00FE1049" w:rsidRDefault="007E69D1" w:rsidP="00FE10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Validator</w:t>
            </w:r>
          </w:p>
        </w:tc>
      </w:tr>
      <w:tr w:rsidR="007E69D1" w:rsidRPr="00FE1049" w14:paraId="6C3A0B03" w14:textId="77777777" w:rsidTr="007E69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hideMark/>
          </w:tcPr>
          <w:p w14:paraId="0CEA022C" w14:textId="77777777" w:rsidR="007E69D1" w:rsidRPr="00FE1049" w:rsidRDefault="007E69D1" w:rsidP="00D2576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Valence</w:t>
            </w:r>
          </w:p>
        </w:tc>
        <w:tc>
          <w:tcPr>
            <w:tcW w:w="1551" w:type="dxa"/>
            <w:hideMark/>
          </w:tcPr>
          <w:p w14:paraId="086218B8" w14:textId="45D6C821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5764">
              <w:rPr>
                <w:sz w:val="22"/>
                <w:szCs w:val="22"/>
              </w:rPr>
              <w:t>0.</w:t>
            </w:r>
            <w:r w:rsidRPr="007E69D1">
              <w:rPr>
                <w:sz w:val="22"/>
                <w:szCs w:val="22"/>
              </w:rPr>
              <w:t>21</w:t>
            </w:r>
          </w:p>
        </w:tc>
        <w:tc>
          <w:tcPr>
            <w:tcW w:w="1402" w:type="dxa"/>
          </w:tcPr>
          <w:p w14:paraId="59D013A7" w14:textId="0E8694CD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E69D1">
              <w:rPr>
                <w:sz w:val="22"/>
                <w:szCs w:val="22"/>
              </w:rPr>
              <w:t>0.20</w:t>
            </w:r>
          </w:p>
        </w:tc>
        <w:tc>
          <w:tcPr>
            <w:tcW w:w="1277" w:type="dxa"/>
            <w:hideMark/>
          </w:tcPr>
          <w:p w14:paraId="365B104E" w14:textId="56FABB8B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t>0</w:t>
            </w:r>
            <w:r w:rsidRPr="00DB0CE0">
              <w:t>.0</w:t>
            </w:r>
            <w:r>
              <w:t>18</w:t>
            </w:r>
          </w:p>
        </w:tc>
        <w:tc>
          <w:tcPr>
            <w:tcW w:w="2163" w:type="dxa"/>
            <w:hideMark/>
          </w:tcPr>
          <w:p w14:paraId="5E8D426C" w14:textId="2C78A4C1" w:rsidR="007E69D1" w:rsidRPr="00FE1049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EMG</w:t>
            </w:r>
          </w:p>
        </w:tc>
      </w:tr>
      <w:tr w:rsidR="007E69D1" w:rsidRPr="00FE1049" w14:paraId="0D9A356C" w14:textId="77777777" w:rsidTr="007E69D1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hideMark/>
          </w:tcPr>
          <w:p w14:paraId="09C573DF" w14:textId="77777777" w:rsidR="007E69D1" w:rsidRPr="00FE1049" w:rsidRDefault="007E69D1" w:rsidP="00D2576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Motivation</w:t>
            </w:r>
          </w:p>
        </w:tc>
        <w:tc>
          <w:tcPr>
            <w:tcW w:w="1551" w:type="dxa"/>
            <w:hideMark/>
          </w:tcPr>
          <w:p w14:paraId="76FAD633" w14:textId="6BFC28FF" w:rsidR="007E69D1" w:rsidRPr="00D25764" w:rsidRDefault="007E69D1" w:rsidP="00D257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5764">
              <w:rPr>
                <w:sz w:val="22"/>
                <w:szCs w:val="22"/>
              </w:rPr>
              <w:t>0.</w:t>
            </w:r>
            <w:r w:rsidRPr="007E69D1">
              <w:rPr>
                <w:sz w:val="22"/>
                <w:szCs w:val="22"/>
              </w:rPr>
              <w:t>22</w:t>
            </w:r>
          </w:p>
        </w:tc>
        <w:tc>
          <w:tcPr>
            <w:tcW w:w="1402" w:type="dxa"/>
          </w:tcPr>
          <w:p w14:paraId="668E57A3" w14:textId="52BD6B04" w:rsidR="007E69D1" w:rsidRPr="00D25764" w:rsidRDefault="007E69D1" w:rsidP="00D257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E69D1">
              <w:rPr>
                <w:sz w:val="22"/>
                <w:szCs w:val="22"/>
              </w:rPr>
              <w:t>0.1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277" w:type="dxa"/>
            <w:hideMark/>
          </w:tcPr>
          <w:p w14:paraId="0FF85878" w14:textId="2BF98645" w:rsidR="007E69D1" w:rsidRPr="00D25764" w:rsidRDefault="007E69D1" w:rsidP="00D257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5764">
              <w:rPr>
                <w:sz w:val="22"/>
                <w:szCs w:val="22"/>
              </w:rPr>
              <w:t>0.</w:t>
            </w:r>
            <w:r w:rsidRPr="005D5DC6">
              <w:t>058</w:t>
            </w:r>
          </w:p>
        </w:tc>
        <w:tc>
          <w:tcPr>
            <w:tcW w:w="2163" w:type="dxa"/>
            <w:hideMark/>
          </w:tcPr>
          <w:p w14:paraId="4566A379" w14:textId="5BF73E12" w:rsidR="007E69D1" w:rsidRPr="00FE1049" w:rsidRDefault="007E69D1" w:rsidP="00D257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Joystick</w:t>
            </w:r>
          </w:p>
        </w:tc>
      </w:tr>
      <w:tr w:rsidR="007E69D1" w:rsidRPr="00FE1049" w14:paraId="6B0DF1BD" w14:textId="77777777" w:rsidTr="007E69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9" w:type="dxa"/>
            <w:hideMark/>
          </w:tcPr>
          <w:p w14:paraId="70002941" w14:textId="77777777" w:rsidR="007E69D1" w:rsidRPr="00FE1049" w:rsidRDefault="007E69D1" w:rsidP="00D2576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Activation</w:t>
            </w:r>
          </w:p>
        </w:tc>
        <w:tc>
          <w:tcPr>
            <w:tcW w:w="1551" w:type="dxa"/>
            <w:hideMark/>
          </w:tcPr>
          <w:p w14:paraId="513B8538" w14:textId="593E2B1A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25764">
              <w:rPr>
                <w:sz w:val="22"/>
                <w:szCs w:val="22"/>
              </w:rPr>
              <w:t>0.</w:t>
            </w:r>
            <w:r w:rsidRPr="007E69D1">
              <w:rPr>
                <w:sz w:val="22"/>
                <w:szCs w:val="22"/>
              </w:rPr>
              <w:t>26</w:t>
            </w:r>
          </w:p>
        </w:tc>
        <w:tc>
          <w:tcPr>
            <w:tcW w:w="1402" w:type="dxa"/>
          </w:tcPr>
          <w:p w14:paraId="0993518C" w14:textId="12762E4E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DB0CE0">
              <w:t>0.14</w:t>
            </w:r>
          </w:p>
        </w:tc>
        <w:tc>
          <w:tcPr>
            <w:tcW w:w="1277" w:type="dxa"/>
            <w:hideMark/>
          </w:tcPr>
          <w:p w14:paraId="737290AE" w14:textId="64F8C03B" w:rsidR="007E69D1" w:rsidRPr="00D25764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E69D1">
              <w:rPr>
                <w:sz w:val="22"/>
                <w:szCs w:val="22"/>
              </w:rPr>
              <w:t>0.008</w:t>
            </w:r>
          </w:p>
        </w:tc>
        <w:tc>
          <w:tcPr>
            <w:tcW w:w="2163" w:type="dxa"/>
            <w:hideMark/>
          </w:tcPr>
          <w:p w14:paraId="0D254D2A" w14:textId="42FB1089" w:rsidR="007E69D1" w:rsidRPr="00FE1049" w:rsidRDefault="007E69D1" w:rsidP="00D257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E1049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EAR</w:t>
            </w:r>
          </w:p>
        </w:tc>
      </w:tr>
    </w:tbl>
    <w:p w14:paraId="6171D562" w14:textId="77777777" w:rsidR="004A2AC2" w:rsidRPr="004A2AC2" w:rsidRDefault="004A2AC2" w:rsidP="004A2AC2">
      <w:pPr>
        <w:pStyle w:val="Heading3"/>
        <w:rPr>
          <w:rStyle w:val="Strong"/>
          <w:b/>
          <w:bCs/>
        </w:rPr>
      </w:pPr>
      <w:r w:rsidRPr="004A2AC2">
        <w:rPr>
          <w:rStyle w:val="Strong"/>
          <w:b/>
          <w:bCs/>
        </w:rPr>
        <w:t>Test Conditions:</w:t>
      </w:r>
    </w:p>
    <w:p w14:paraId="4DD2C6D7" w14:textId="488E4F0C" w:rsidR="003640F9" w:rsidRPr="003640F9" w:rsidRDefault="003640F9" w:rsidP="003640F9">
      <w:r w:rsidRPr="003640F9">
        <w:t xml:space="preserve">A human-subjects validation study was conducted at Virginia Tech (IRB-approved) to evaluate the patented algorithm’s ability to predict three continuous emotional dimensions — </w:t>
      </w:r>
      <w:r w:rsidRPr="003640F9">
        <w:rPr>
          <w:b/>
          <w:bCs/>
        </w:rPr>
        <w:t>Valence</w:t>
      </w:r>
      <w:r w:rsidRPr="003640F9">
        <w:t xml:space="preserve">, </w:t>
      </w:r>
      <w:r w:rsidRPr="003640F9">
        <w:rPr>
          <w:b/>
          <w:bCs/>
        </w:rPr>
        <w:t>Motivation</w:t>
      </w:r>
      <w:r w:rsidRPr="003640F9">
        <w:t xml:space="preserve">, and </w:t>
      </w:r>
      <w:r w:rsidRPr="003640F9">
        <w:rPr>
          <w:b/>
          <w:bCs/>
        </w:rPr>
        <w:t>Activation</w:t>
      </w:r>
      <w:r w:rsidRPr="003640F9">
        <w:t xml:space="preserve"> — from photoplethysmography (PPG) </w:t>
      </w:r>
      <w:r w:rsidR="006E6A81">
        <w:t>at every heartbeat</w:t>
      </w:r>
      <w:r w:rsidRPr="003640F9">
        <w:t>.</w:t>
      </w:r>
      <w:r w:rsidR="006E6A81">
        <w:t xml:space="preserve"> The dimensions were validated by </w:t>
      </w:r>
      <w:r w:rsidR="000F028D">
        <w:t>EMG (zygomaticus minus corrugator) for valence, a joystick for motivation, and eye aspect ratio (EAR) for activation.</w:t>
      </w:r>
    </w:p>
    <w:p w14:paraId="7FD183D3" w14:textId="06AA8DF6" w:rsidR="004A2AC2" w:rsidRDefault="004A2AC2" w:rsidP="004A2AC2">
      <w:r>
        <w:lastRenderedPageBreak/>
        <w:t>Graphs and plots available upon request.</w:t>
      </w:r>
    </w:p>
    <w:p w14:paraId="739F2381" w14:textId="77777777" w:rsidR="00E95683" w:rsidRDefault="00E95683" w:rsidP="00E95683">
      <w:pPr>
        <w:pStyle w:val="Heading2"/>
      </w:pPr>
      <w:r>
        <w:rPr>
          <w:rStyle w:val="Strong"/>
          <w:b/>
          <w:bCs/>
        </w:rPr>
        <w:t>Contact Information</w:t>
      </w:r>
    </w:p>
    <w:p w14:paraId="41D73A4F" w14:textId="325F28E4" w:rsidR="00E95683" w:rsidRDefault="00E95683" w:rsidP="00E95683">
      <w:pPr>
        <w:pStyle w:val="NormalWeb"/>
      </w:pPr>
      <w:r>
        <w:rPr>
          <w:rStyle w:val="Strong"/>
        </w:rPr>
        <w:t>Contact Name:</w:t>
      </w:r>
      <w:r>
        <w:t xml:space="preserve"> Shane Ryan McClafferty</w:t>
      </w:r>
    </w:p>
    <w:p w14:paraId="49CA121A" w14:textId="0C2D62C2" w:rsidR="00E95683" w:rsidRDefault="00E95683" w:rsidP="00E95683">
      <w:pPr>
        <w:pStyle w:val="NormalWeb"/>
      </w:pPr>
      <w:r>
        <w:rPr>
          <w:rStyle w:val="Strong"/>
        </w:rPr>
        <w:t>Email:</w:t>
      </w:r>
      <w:r>
        <w:t xml:space="preserve"> srmcclafferty@gmail.com</w:t>
      </w:r>
    </w:p>
    <w:p w14:paraId="7B7B4FF1" w14:textId="648868BE" w:rsidR="00E95683" w:rsidRDefault="00E95683" w:rsidP="00E95683">
      <w:pPr>
        <w:pStyle w:val="NormalWeb"/>
      </w:pPr>
      <w:r>
        <w:rPr>
          <w:rStyle w:val="Strong"/>
        </w:rPr>
        <w:t>Demo Availability:</w:t>
      </w:r>
      <w:r>
        <w:t xml:space="preserve"> </w:t>
      </w:r>
      <w:r w:rsidR="004624F5">
        <w:t xml:space="preserve">Software trials available through </w:t>
      </w:r>
      <w:r w:rsidR="00226E44">
        <w:t>C library</w:t>
      </w:r>
      <w:r w:rsidR="004624F5">
        <w:t xml:space="preserve"> file</w:t>
      </w:r>
      <w:r w:rsidR="00226E44">
        <w:t>s</w:t>
      </w:r>
      <w:r w:rsidR="004624F5">
        <w:t xml:space="preserve"> </w:t>
      </w:r>
      <w:proofErr w:type="gramStart"/>
      <w:r w:rsidR="00226E44">
        <w:t>(.a</w:t>
      </w:r>
      <w:proofErr w:type="gramEnd"/>
      <w:r w:rsidR="00226E44">
        <w:t xml:space="preserve"> </w:t>
      </w:r>
      <w:proofErr w:type="spellStart"/>
      <w:r w:rsidR="00226E44">
        <w:t>and</w:t>
      </w:r>
      <w:proofErr w:type="spellEnd"/>
      <w:r w:rsidR="00226E44">
        <w:t xml:space="preserve"> .h files).</w:t>
      </w:r>
    </w:p>
    <w:p w14:paraId="3B21F357" w14:textId="04837CA6" w:rsidR="00E95683" w:rsidRDefault="00E95683" w:rsidP="00E95683">
      <w:pPr>
        <w:pStyle w:val="NormalWeb"/>
      </w:pPr>
      <w:r>
        <w:rPr>
          <w:rStyle w:val="Strong"/>
        </w:rPr>
        <w:t>Customization:</w:t>
      </w:r>
      <w:r>
        <w:t xml:space="preserve"> Adaptation for other sensors or </w:t>
      </w:r>
      <w:r w:rsidR="0058266D">
        <w:t>applications</w:t>
      </w:r>
      <w:r>
        <w:t xml:space="preserve"> on request</w:t>
      </w:r>
      <w:r w:rsidR="0058266D">
        <w:t>. Potentially requiring research or data collection. Open to agreements for further research.</w:t>
      </w:r>
    </w:p>
    <w:p w14:paraId="2A9083AB" w14:textId="77777777" w:rsidR="009D4E8B" w:rsidRDefault="009D4E8B">
      <w:pPr>
        <w:pStyle w:val="NormalWeb"/>
      </w:pPr>
    </w:p>
    <w:sectPr w:rsidR="009D4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04F01"/>
    <w:multiLevelType w:val="multilevel"/>
    <w:tmpl w:val="2CE0D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C4E1B"/>
    <w:multiLevelType w:val="multilevel"/>
    <w:tmpl w:val="2D5ED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08332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69516C"/>
    <w:multiLevelType w:val="multilevel"/>
    <w:tmpl w:val="E1D8A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1018108">
    <w:abstractNumId w:val="0"/>
  </w:num>
  <w:num w:numId="2" w16cid:durableId="1498032701">
    <w:abstractNumId w:val="3"/>
  </w:num>
  <w:num w:numId="3" w16cid:durableId="329792181">
    <w:abstractNumId w:val="1"/>
  </w:num>
  <w:num w:numId="4" w16cid:durableId="11467783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tDQyMzAyNjQ1tDAxM7BU0lEKTi0uzszPAykwNKgFAMAoXZQtAAAA"/>
  </w:docVars>
  <w:rsids>
    <w:rsidRoot w:val="00845CD8"/>
    <w:rsid w:val="0001702A"/>
    <w:rsid w:val="00035DC4"/>
    <w:rsid w:val="000A0CC4"/>
    <w:rsid w:val="000F028D"/>
    <w:rsid w:val="00120514"/>
    <w:rsid w:val="001642E8"/>
    <w:rsid w:val="001917EF"/>
    <w:rsid w:val="001C5897"/>
    <w:rsid w:val="001F0D77"/>
    <w:rsid w:val="00226B63"/>
    <w:rsid w:val="00226E44"/>
    <w:rsid w:val="00231589"/>
    <w:rsid w:val="00362CCB"/>
    <w:rsid w:val="003640F9"/>
    <w:rsid w:val="003C5E8D"/>
    <w:rsid w:val="003F646C"/>
    <w:rsid w:val="00407F2D"/>
    <w:rsid w:val="0043372C"/>
    <w:rsid w:val="00442304"/>
    <w:rsid w:val="004624F5"/>
    <w:rsid w:val="004A2AC2"/>
    <w:rsid w:val="004C6E05"/>
    <w:rsid w:val="004D1497"/>
    <w:rsid w:val="0058266D"/>
    <w:rsid w:val="00596034"/>
    <w:rsid w:val="005D0D63"/>
    <w:rsid w:val="00605186"/>
    <w:rsid w:val="006E6A81"/>
    <w:rsid w:val="006F1D04"/>
    <w:rsid w:val="00744A4A"/>
    <w:rsid w:val="00791718"/>
    <w:rsid w:val="007D4456"/>
    <w:rsid w:val="007E69D1"/>
    <w:rsid w:val="00837B9D"/>
    <w:rsid w:val="00845CD8"/>
    <w:rsid w:val="008F387A"/>
    <w:rsid w:val="00955285"/>
    <w:rsid w:val="009A4D1E"/>
    <w:rsid w:val="009D4E8B"/>
    <w:rsid w:val="009F4188"/>
    <w:rsid w:val="00A411B7"/>
    <w:rsid w:val="00A648D3"/>
    <w:rsid w:val="00AE2AF1"/>
    <w:rsid w:val="00B867B3"/>
    <w:rsid w:val="00C50211"/>
    <w:rsid w:val="00C56EB8"/>
    <w:rsid w:val="00CC12E4"/>
    <w:rsid w:val="00D25764"/>
    <w:rsid w:val="00DF27D6"/>
    <w:rsid w:val="00E95683"/>
    <w:rsid w:val="00EA6254"/>
    <w:rsid w:val="00F711A8"/>
    <w:rsid w:val="00F9493D"/>
    <w:rsid w:val="00FE1049"/>
    <w:rsid w:val="00FE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E5120"/>
  <w15:chartTrackingRefBased/>
  <w15:docId w15:val="{53FD3E9C-A4F4-47DC-AFC0-8009BCEE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AC2"/>
  </w:style>
  <w:style w:type="paragraph" w:styleId="Heading1">
    <w:name w:val="heading 1"/>
    <w:basedOn w:val="Normal"/>
    <w:next w:val="Normal"/>
    <w:link w:val="Heading1Char"/>
    <w:uiPriority w:val="9"/>
    <w:qFormat/>
    <w:rsid w:val="00FE10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0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28D"/>
    <w:pPr>
      <w:keepNext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C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C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C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C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C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C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049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E1049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F028D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C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C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C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C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C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C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C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C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C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C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C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C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C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C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C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C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CD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5C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ListTable2">
    <w:name w:val="List Table 2"/>
    <w:basedOn w:val="TableNormal"/>
    <w:uiPriority w:val="47"/>
    <w:rsid w:val="00845CD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Emphasis">
    <w:name w:val="Emphasis"/>
    <w:basedOn w:val="DefaultParagraphFont"/>
    <w:uiPriority w:val="20"/>
    <w:qFormat/>
    <w:rsid w:val="00FE1049"/>
    <w:rPr>
      <w:i/>
      <w:iCs/>
    </w:rPr>
  </w:style>
  <w:style w:type="table" w:styleId="PlainTable5">
    <w:name w:val="Plain Table 5"/>
    <w:basedOn w:val="TableNormal"/>
    <w:uiPriority w:val="45"/>
    <w:rsid w:val="00A411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p1">
    <w:name w:val="p1"/>
    <w:basedOn w:val="Normal"/>
    <w:rsid w:val="00C56EB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C56EB8"/>
  </w:style>
  <w:style w:type="character" w:customStyle="1" w:styleId="s2">
    <w:name w:val="s2"/>
    <w:basedOn w:val="DefaultParagraphFont"/>
    <w:rsid w:val="00C56EB8"/>
  </w:style>
  <w:style w:type="paragraph" w:customStyle="1" w:styleId="p3">
    <w:name w:val="p3"/>
    <w:basedOn w:val="Normal"/>
    <w:rsid w:val="00C56EB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DF2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2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4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McClafferty</dc:creator>
  <cp:keywords/>
  <dc:description/>
  <cp:lastModifiedBy>Shane McClafferty</cp:lastModifiedBy>
  <cp:revision>35</cp:revision>
  <dcterms:created xsi:type="dcterms:W3CDTF">2025-08-10T00:43:00Z</dcterms:created>
  <dcterms:modified xsi:type="dcterms:W3CDTF">2026-02-01T06:38:00Z</dcterms:modified>
</cp:coreProperties>
</file>